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BC" w:rsidRPr="004E34B6" w:rsidRDefault="00F918BC" w:rsidP="00F918BC">
      <w:pPr>
        <w:spacing w:line="288" w:lineRule="auto"/>
        <w:jc w:val="center"/>
        <w:rPr>
          <w:rFonts w:ascii="Arial Black" w:hAnsi="Arial Black"/>
          <w:b/>
          <w:sz w:val="32"/>
          <w:szCs w:val="32"/>
          <w:lang w:val="uk-UA"/>
        </w:rPr>
      </w:pPr>
      <w:r w:rsidRPr="004E34B6">
        <w:rPr>
          <w:rFonts w:ascii="Arial Black" w:hAnsi="Arial Black"/>
          <w:b/>
          <w:sz w:val="32"/>
          <w:szCs w:val="32"/>
          <w:lang w:val="uk-UA"/>
        </w:rPr>
        <w:t xml:space="preserve">Міністерство освіти </w:t>
      </w:r>
      <w:r>
        <w:rPr>
          <w:rFonts w:ascii="Arial Black" w:hAnsi="Arial Black"/>
          <w:b/>
          <w:sz w:val="32"/>
          <w:szCs w:val="32"/>
          <w:lang w:val="uk-UA"/>
        </w:rPr>
        <w:t>і</w:t>
      </w:r>
      <w:r w:rsidRPr="004E34B6">
        <w:rPr>
          <w:rFonts w:ascii="Arial Black" w:hAnsi="Arial Black"/>
          <w:b/>
          <w:sz w:val="32"/>
          <w:szCs w:val="32"/>
          <w:lang w:val="uk-UA"/>
        </w:rPr>
        <w:t xml:space="preserve"> науки України</w:t>
      </w:r>
    </w:p>
    <w:p w:rsidR="00F918BC" w:rsidRPr="004E34B6" w:rsidRDefault="00F918BC" w:rsidP="00F918BC">
      <w:pPr>
        <w:spacing w:line="288" w:lineRule="auto"/>
        <w:jc w:val="center"/>
        <w:rPr>
          <w:rFonts w:ascii="Arial Black" w:hAnsi="Arial Black"/>
          <w:b/>
          <w:sz w:val="20"/>
          <w:szCs w:val="32"/>
          <w:lang w:val="uk-UA"/>
        </w:rPr>
      </w:pPr>
      <w:r w:rsidRPr="004E34B6">
        <w:rPr>
          <w:rFonts w:ascii="Arial Black" w:hAnsi="Arial Black"/>
          <w:b/>
          <w:sz w:val="32"/>
          <w:szCs w:val="32"/>
          <w:lang w:val="uk-UA"/>
        </w:rPr>
        <w:t>Черкаський державний технологічний університет</w:t>
      </w:r>
    </w:p>
    <w:tbl>
      <w:tblPr>
        <w:tblW w:w="10055" w:type="dxa"/>
        <w:jc w:val="center"/>
        <w:tblLook w:val="01E0"/>
      </w:tblPr>
      <w:tblGrid>
        <w:gridCol w:w="2736"/>
        <w:gridCol w:w="4479"/>
        <w:gridCol w:w="2840"/>
      </w:tblGrid>
      <w:tr w:rsidR="00F918BC" w:rsidRPr="001A2437" w:rsidTr="00607564">
        <w:trPr>
          <w:trHeight w:val="2747"/>
          <w:jc w:val="center"/>
        </w:trPr>
        <w:tc>
          <w:tcPr>
            <w:tcW w:w="2693" w:type="dxa"/>
            <w:vAlign w:val="center"/>
          </w:tcPr>
          <w:p w:rsidR="00F918BC" w:rsidRPr="001A2437" w:rsidRDefault="00F918BC" w:rsidP="00607564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571625" cy="1695450"/>
                  <wp:effectExtent l="19050" t="0" r="9525" b="0"/>
                  <wp:docPr id="1" name="Рисунок 1" descr="ГЕРБ 1960_без над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1960_без над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vAlign w:val="center"/>
          </w:tcPr>
          <w:p w:rsidR="00F918BC" w:rsidRPr="001A2437" w:rsidRDefault="00F918BC" w:rsidP="00607564">
            <w:pPr>
              <w:spacing w:line="288" w:lineRule="auto"/>
              <w:jc w:val="center"/>
              <w:rPr>
                <w:rFonts w:ascii="Arial Black" w:hAnsi="Arial Black" w:cs="Arial"/>
                <w:sz w:val="27"/>
                <w:szCs w:val="23"/>
                <w:lang w:val="uk-UA"/>
              </w:rPr>
            </w:pPr>
            <w:r w:rsidRPr="0008437B">
              <w:rPr>
                <w:rFonts w:ascii="Arial Black" w:hAnsi="Arial Black" w:cs="Arial"/>
                <w:b/>
                <w:bCs/>
                <w:caps/>
                <w:sz w:val="36"/>
                <w:szCs w:val="36"/>
                <w:lang w:val="uk-UA" w:eastAsia="uk-UA"/>
              </w:rPr>
              <w:t>Лінгвістичний факультет</w:t>
            </w:r>
          </w:p>
        </w:tc>
        <w:tc>
          <w:tcPr>
            <w:tcW w:w="2860" w:type="dxa"/>
            <w:vAlign w:val="center"/>
          </w:tcPr>
          <w:p w:rsidR="00F918BC" w:rsidRPr="001A2437" w:rsidRDefault="00F918BC" w:rsidP="00607564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200150" cy="1381125"/>
                  <wp:effectExtent l="19050" t="0" r="0" b="0"/>
                  <wp:docPr id="2" name="Рисунок 2" descr="Без имени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имени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9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8BC" w:rsidRPr="001A2437" w:rsidTr="00607564">
        <w:trPr>
          <w:trHeight w:val="1463"/>
          <w:jc w:val="center"/>
        </w:trPr>
        <w:tc>
          <w:tcPr>
            <w:tcW w:w="10055" w:type="dxa"/>
            <w:gridSpan w:val="3"/>
            <w:vAlign w:val="center"/>
          </w:tcPr>
          <w:p w:rsidR="00F918BC" w:rsidRPr="002319A6" w:rsidRDefault="00F918BC" w:rsidP="00607564">
            <w:pPr>
              <w:spacing w:before="120" w:line="288" w:lineRule="auto"/>
              <w:ind w:left="-85"/>
              <w:rPr>
                <w:rFonts w:ascii="Arial" w:hAnsi="Arial" w:cs="Arial"/>
                <w:lang w:val="uk-UA"/>
              </w:rPr>
            </w:pPr>
            <w:r w:rsidRPr="002319A6">
              <w:rPr>
                <w:rFonts w:ascii="Arial" w:hAnsi="Arial" w:cs="Arial"/>
                <w:b/>
                <w:lang w:val="uk-UA"/>
              </w:rPr>
              <w:t>Контакти та інформація:</w:t>
            </w:r>
            <w:r w:rsidRPr="002319A6">
              <w:rPr>
                <w:rFonts w:ascii="Arial" w:hAnsi="Arial" w:cs="Arial"/>
                <w:lang w:val="uk-UA"/>
              </w:rPr>
              <w:t xml:space="preserve">  http://chdtu.edu.ua/lf</w:t>
            </w:r>
          </w:p>
          <w:p w:rsidR="00F918BC" w:rsidRPr="002319A6" w:rsidRDefault="00F918BC" w:rsidP="00607564">
            <w:pPr>
              <w:spacing w:line="288" w:lineRule="auto"/>
              <w:ind w:left="-85"/>
              <w:rPr>
                <w:rFonts w:ascii="Arial" w:hAnsi="Arial" w:cs="Arial"/>
                <w:lang w:val="uk-UA"/>
              </w:rPr>
            </w:pPr>
            <w:r w:rsidRPr="002319A6">
              <w:rPr>
                <w:rFonts w:ascii="Arial" w:hAnsi="Arial" w:cs="Arial"/>
                <w:lang w:val="uk-UA"/>
              </w:rPr>
              <w:t>Деканат лінгвістичного факультету: корпус №1 (бульвар Шевченка, 460), к. 803</w:t>
            </w:r>
          </w:p>
          <w:p w:rsidR="00F918BC" w:rsidRPr="002319A6" w:rsidRDefault="00F918BC" w:rsidP="00607564">
            <w:pPr>
              <w:spacing w:line="288" w:lineRule="auto"/>
              <w:ind w:left="-85"/>
              <w:rPr>
                <w:rFonts w:ascii="Arial" w:hAnsi="Arial" w:cs="Arial"/>
                <w:lang w:val="uk-UA"/>
              </w:rPr>
            </w:pPr>
            <w:r w:rsidRPr="002319A6">
              <w:rPr>
                <w:rFonts w:ascii="Arial" w:hAnsi="Arial" w:cs="Arial"/>
                <w:lang w:val="uk-UA"/>
              </w:rPr>
              <w:t>тел.: (0472) 73-02-80;</w:t>
            </w:r>
          </w:p>
          <w:p w:rsidR="00F918BC" w:rsidRPr="00BD469E" w:rsidRDefault="00F918BC" w:rsidP="00607564">
            <w:pPr>
              <w:spacing w:line="288" w:lineRule="auto"/>
              <w:ind w:left="-85"/>
              <w:rPr>
                <w:rFonts w:ascii="Arial" w:hAnsi="Arial" w:cs="Arial"/>
                <w:lang w:val="uk-UA"/>
              </w:rPr>
            </w:pPr>
            <w:r w:rsidRPr="00BD469E">
              <w:rPr>
                <w:rFonts w:ascii="Arial" w:hAnsi="Arial" w:cs="Arial"/>
                <w:lang w:val="uk-UA"/>
              </w:rPr>
              <w:t>e-</w:t>
            </w:r>
            <w:proofErr w:type="spellStart"/>
            <w:r w:rsidRPr="00BD469E">
              <w:rPr>
                <w:rFonts w:ascii="Arial" w:hAnsi="Arial" w:cs="Arial"/>
                <w:lang w:val="uk-UA"/>
              </w:rPr>
              <w:t>mail</w:t>
            </w:r>
            <w:proofErr w:type="spellEnd"/>
            <w:r w:rsidRPr="00BD469E">
              <w:rPr>
                <w:rFonts w:ascii="Arial" w:hAnsi="Arial" w:cs="Arial"/>
                <w:lang w:val="uk-UA"/>
              </w:rPr>
              <w:t xml:space="preserve">:  </w:t>
            </w:r>
            <w:hyperlink r:id="rId7" w:history="1">
              <w:r w:rsidRPr="00BD469E">
                <w:rPr>
                  <w:rStyle w:val="a3"/>
                  <w:rFonts w:ascii="Arial" w:hAnsi="Arial" w:cs="Arial"/>
                  <w:lang w:val="de-DE"/>
                </w:rPr>
                <w:t>lf.dekanat@mail.ru</w:t>
              </w:r>
            </w:hyperlink>
          </w:p>
          <w:p w:rsidR="00F918BC" w:rsidRPr="00713769" w:rsidRDefault="00F918BC" w:rsidP="00607564">
            <w:pPr>
              <w:spacing w:line="288" w:lineRule="auto"/>
              <w:jc w:val="center"/>
              <w:rPr>
                <w:b/>
                <w:i/>
                <w:lang w:val="uk-UA"/>
              </w:rPr>
            </w:pPr>
            <w:r w:rsidRPr="002319A6">
              <w:rPr>
                <w:rFonts w:ascii="Arial Black" w:hAnsi="Arial Black" w:cs="Arial"/>
                <w:b/>
                <w:sz w:val="30"/>
                <w:lang w:val="uk-UA"/>
              </w:rPr>
              <w:t>Спеціальності та освітні програми:</w:t>
            </w:r>
          </w:p>
        </w:tc>
      </w:tr>
      <w:tr w:rsidR="00F918BC" w:rsidRPr="001A2437" w:rsidTr="00607564">
        <w:trPr>
          <w:trHeight w:val="471"/>
          <w:jc w:val="center"/>
        </w:trPr>
        <w:tc>
          <w:tcPr>
            <w:tcW w:w="10055" w:type="dxa"/>
            <w:gridSpan w:val="3"/>
            <w:vAlign w:val="center"/>
          </w:tcPr>
          <w:p w:rsidR="00F918BC" w:rsidRPr="00E36248" w:rsidRDefault="00F918BC" w:rsidP="00607564">
            <w:pPr>
              <w:spacing w:line="288" w:lineRule="auto"/>
              <w:ind w:firstLine="709"/>
              <w:jc w:val="both"/>
              <w:rPr>
                <w:rFonts w:ascii="Arial Black" w:hAnsi="Arial Black" w:cs="Arial"/>
                <w:b/>
                <w:lang w:val="uk-UA"/>
              </w:rPr>
            </w:pPr>
            <w:r w:rsidRPr="005B0691">
              <w:rPr>
                <w:rFonts w:ascii="Arial Black" w:hAnsi="Arial Black" w:cs="Arial"/>
                <w:sz w:val="28"/>
                <w:szCs w:val="28"/>
                <w:lang w:val="uk-UA"/>
              </w:rPr>
              <w:t>035 Філологія (німецька мова)</w:t>
            </w:r>
            <w:r w:rsidRPr="00AC3418">
              <w:rPr>
                <w:rFonts w:ascii="Arial" w:hAnsi="Arial" w:cs="Arial"/>
                <w:lang w:val="uk-UA"/>
              </w:rPr>
              <w:t xml:space="preserve"> (6.020303 </w:t>
            </w:r>
            <w:r w:rsidRPr="00AC3418">
              <w:rPr>
                <w:rFonts w:ascii="Arial" w:hAnsi="Arial" w:cs="Arial"/>
                <w:snapToGrid w:val="0"/>
                <w:lang w:val="uk-UA"/>
              </w:rPr>
              <w:t>Філологія)</w:t>
            </w:r>
          </w:p>
        </w:tc>
      </w:tr>
    </w:tbl>
    <w:p w:rsidR="00F918BC" w:rsidRPr="00BA1FE3" w:rsidRDefault="00F918BC" w:rsidP="00F918BC">
      <w:pPr>
        <w:spacing w:line="288" w:lineRule="auto"/>
        <w:rPr>
          <w:rFonts w:ascii="Arial" w:hAnsi="Arial" w:cs="Arial"/>
          <w:sz w:val="14"/>
          <w:szCs w:val="20"/>
          <w:lang w:val="uk-UA"/>
        </w:rPr>
      </w:pPr>
    </w:p>
    <w:p w:rsidR="00F918BC" w:rsidRDefault="00F918BC" w:rsidP="00F918BC">
      <w:pPr>
        <w:spacing w:line="288" w:lineRule="auto"/>
        <w:ind w:firstLine="709"/>
        <w:jc w:val="both"/>
        <w:rPr>
          <w:rFonts w:ascii="Arial" w:hAnsi="Arial" w:cs="Arial"/>
          <w:b/>
          <w:sz w:val="28"/>
          <w:szCs w:val="26"/>
          <w:lang w:val="uk-UA"/>
        </w:rPr>
      </w:pPr>
      <w:r w:rsidRPr="00056C14">
        <w:rPr>
          <w:rFonts w:ascii="Arial" w:hAnsi="Arial" w:cs="Arial"/>
          <w:sz w:val="28"/>
          <w:szCs w:val="26"/>
          <w:lang w:val="uk-UA"/>
        </w:rPr>
        <w:t>Факультет готує висококваліфікованих, професійних, конкурентоспроможних</w:t>
      </w:r>
      <w:r w:rsidRPr="00056C14">
        <w:rPr>
          <w:rFonts w:ascii="Arial" w:hAnsi="Arial" w:cs="Arial"/>
          <w:spacing w:val="-4"/>
          <w:sz w:val="28"/>
          <w:szCs w:val="26"/>
          <w:lang w:val="uk-UA"/>
        </w:rPr>
        <w:t xml:space="preserve"> </w:t>
      </w:r>
      <w:r w:rsidRPr="00056C14">
        <w:rPr>
          <w:rFonts w:ascii="Arial" w:hAnsi="Arial" w:cs="Arial"/>
          <w:sz w:val="28"/>
          <w:szCs w:val="26"/>
          <w:lang w:val="uk-UA"/>
        </w:rPr>
        <w:t xml:space="preserve">бакалаврів, магістрів (спеціалістів). Студенти </w:t>
      </w:r>
      <w:r>
        <w:rPr>
          <w:rFonts w:ascii="Arial" w:hAnsi="Arial" w:cs="Arial"/>
          <w:sz w:val="28"/>
          <w:szCs w:val="26"/>
          <w:lang w:val="uk-UA"/>
        </w:rPr>
        <w:t xml:space="preserve">набувають </w:t>
      </w:r>
      <w:r w:rsidRPr="00056C14">
        <w:rPr>
          <w:rFonts w:ascii="Arial" w:hAnsi="Arial" w:cs="Arial"/>
          <w:sz w:val="28"/>
          <w:szCs w:val="26"/>
          <w:lang w:val="uk-UA"/>
        </w:rPr>
        <w:t>знання трьох іноземних мов (німецької</w:t>
      </w:r>
      <w:r>
        <w:rPr>
          <w:rFonts w:ascii="Arial" w:hAnsi="Arial" w:cs="Arial"/>
          <w:sz w:val="28"/>
          <w:szCs w:val="26"/>
          <w:lang w:val="uk-UA"/>
        </w:rPr>
        <w:t>,</w:t>
      </w:r>
      <w:r w:rsidRPr="00CB5507">
        <w:rPr>
          <w:rFonts w:ascii="Arial" w:hAnsi="Arial" w:cs="Arial"/>
          <w:sz w:val="28"/>
          <w:szCs w:val="26"/>
          <w:lang w:val="uk-UA"/>
        </w:rPr>
        <w:t xml:space="preserve"> </w:t>
      </w:r>
      <w:r w:rsidRPr="00056C14">
        <w:rPr>
          <w:rFonts w:ascii="Arial" w:hAnsi="Arial" w:cs="Arial"/>
          <w:sz w:val="28"/>
          <w:szCs w:val="26"/>
          <w:lang w:val="uk-UA"/>
        </w:rPr>
        <w:t>французької</w:t>
      </w:r>
      <w:r>
        <w:rPr>
          <w:rFonts w:ascii="Arial" w:hAnsi="Arial" w:cs="Arial"/>
          <w:sz w:val="28"/>
          <w:szCs w:val="26"/>
          <w:lang w:val="uk-UA"/>
        </w:rPr>
        <w:t xml:space="preserve"> </w:t>
      </w:r>
      <w:r w:rsidRPr="00056C14">
        <w:rPr>
          <w:rFonts w:ascii="Arial" w:hAnsi="Arial" w:cs="Arial"/>
          <w:sz w:val="28"/>
          <w:szCs w:val="26"/>
          <w:lang w:val="uk-UA"/>
        </w:rPr>
        <w:t xml:space="preserve">і англійської); </w:t>
      </w:r>
      <w:r>
        <w:rPr>
          <w:rFonts w:ascii="Arial" w:hAnsi="Arial" w:cs="Arial"/>
          <w:sz w:val="28"/>
          <w:szCs w:val="26"/>
          <w:lang w:val="uk-UA"/>
        </w:rPr>
        <w:t xml:space="preserve">отримують єдину в Черкаському регіоні кваліфікацію перекладача трьох мов: </w:t>
      </w:r>
      <w:r w:rsidRPr="005B0691">
        <w:rPr>
          <w:rFonts w:ascii="Arial" w:hAnsi="Arial" w:cs="Arial"/>
          <w:b/>
          <w:sz w:val="28"/>
          <w:szCs w:val="26"/>
          <w:lang w:val="uk-UA"/>
        </w:rPr>
        <w:t xml:space="preserve">перша мова – німецька. </w:t>
      </w:r>
    </w:p>
    <w:p w:rsidR="00F918BC" w:rsidRDefault="00F918BC" w:rsidP="00F918BC">
      <w:pPr>
        <w:spacing w:line="288" w:lineRule="auto"/>
        <w:ind w:firstLine="709"/>
        <w:jc w:val="both"/>
        <w:rPr>
          <w:rFonts w:ascii="Arial" w:hAnsi="Arial" w:cs="Arial"/>
          <w:b/>
          <w:sz w:val="32"/>
          <w:szCs w:val="32"/>
          <w:lang w:val="uk-UA"/>
        </w:rPr>
      </w:pPr>
    </w:p>
    <w:p w:rsidR="00F918BC" w:rsidRPr="00CB5507" w:rsidRDefault="00F918BC" w:rsidP="00F918BC">
      <w:pPr>
        <w:spacing w:line="288" w:lineRule="auto"/>
        <w:ind w:firstLine="709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CB5507">
        <w:rPr>
          <w:rFonts w:ascii="Arial" w:hAnsi="Arial" w:cs="Arial"/>
          <w:b/>
          <w:sz w:val="32"/>
          <w:szCs w:val="32"/>
          <w:lang w:val="uk-UA"/>
        </w:rPr>
        <w:t>Німецька мова – шлях до професійної кар’єри перекладача</w:t>
      </w:r>
      <w:r>
        <w:rPr>
          <w:rFonts w:ascii="Arial" w:hAnsi="Arial" w:cs="Arial"/>
          <w:b/>
          <w:sz w:val="32"/>
          <w:szCs w:val="32"/>
          <w:lang w:val="uk-UA"/>
        </w:rPr>
        <w:t>.</w:t>
      </w:r>
      <w:r w:rsidRPr="00CB5507">
        <w:rPr>
          <w:rFonts w:ascii="Arial" w:hAnsi="Arial" w:cs="Arial"/>
          <w:b/>
          <w:sz w:val="32"/>
          <w:szCs w:val="32"/>
          <w:lang w:val="uk-UA"/>
        </w:rPr>
        <w:t xml:space="preserve"> </w:t>
      </w:r>
    </w:p>
    <w:p w:rsidR="00F918BC" w:rsidRPr="006C4C94" w:rsidRDefault="00F918BC" w:rsidP="00F918BC">
      <w:pPr>
        <w:spacing w:after="120" w:line="288" w:lineRule="auto"/>
        <w:jc w:val="center"/>
        <w:rPr>
          <w:rFonts w:ascii="Arial Black" w:hAnsi="Arial Black" w:cs="Arial"/>
          <w:b/>
          <w:caps/>
          <w:sz w:val="2"/>
          <w:szCs w:val="16"/>
          <w:lang w:val="uk-UA"/>
        </w:rPr>
      </w:pPr>
    </w:p>
    <w:p w:rsidR="00F918BC" w:rsidRPr="008C0350" w:rsidRDefault="00F918BC" w:rsidP="00F918BC">
      <w:pPr>
        <w:spacing w:line="288" w:lineRule="auto"/>
        <w:jc w:val="center"/>
        <w:rPr>
          <w:rFonts w:ascii="Arial Black" w:hAnsi="Arial Black" w:cs="Arial"/>
          <w:b/>
          <w:caps/>
          <w:sz w:val="28"/>
          <w:lang w:val="uk-UA"/>
        </w:rPr>
      </w:pPr>
      <w:r>
        <w:rPr>
          <w:rFonts w:ascii="Arial Black" w:hAnsi="Arial Black" w:cs="Arial"/>
          <w:b/>
          <w:caps/>
          <w:sz w:val="28"/>
          <w:lang w:val="uk-UA"/>
        </w:rPr>
        <w:t>ПЕРЕЛІК КОНКУРСНИХ ЗАГАЛЬНООСВІТНІХ ПРЕДМЕТІВ</w:t>
      </w:r>
    </w:p>
    <w:p w:rsidR="00F918BC" w:rsidRPr="00AF6F4E" w:rsidRDefault="00F918BC" w:rsidP="00F918BC">
      <w:pPr>
        <w:spacing w:line="288" w:lineRule="auto"/>
        <w:jc w:val="both"/>
        <w:rPr>
          <w:rFonts w:ascii="Arial" w:hAnsi="Arial" w:cs="Arial"/>
          <w:b/>
          <w:sz w:val="26"/>
          <w:szCs w:val="26"/>
          <w:lang w:val="uk-UA"/>
        </w:rPr>
      </w:pPr>
      <w:r w:rsidRPr="00AF6F4E">
        <w:rPr>
          <w:rFonts w:ascii="Arial" w:hAnsi="Arial" w:cs="Arial"/>
          <w:b/>
          <w:sz w:val="26"/>
          <w:szCs w:val="26"/>
          <w:lang w:val="uk-UA"/>
        </w:rPr>
        <w:t>Перший профільний обов'язковий конкурсний предмет – українська мова та література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567"/>
        <w:gridCol w:w="4533"/>
      </w:tblGrid>
      <w:tr w:rsidR="00F918BC" w:rsidRPr="009B3912" w:rsidTr="00607564">
        <w:trPr>
          <w:trHeight w:val="681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918BC" w:rsidRPr="009B3912" w:rsidRDefault="00F918BC" w:rsidP="00607564">
            <w:pPr>
              <w:spacing w:line="288" w:lineRule="auto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9B3912">
              <w:rPr>
                <w:rFonts w:ascii="Arial" w:hAnsi="Arial" w:cs="Arial"/>
                <w:b/>
                <w:lang w:val="uk-UA"/>
              </w:rPr>
              <w:t>Спеціальність</w:t>
            </w:r>
          </w:p>
        </w:tc>
        <w:tc>
          <w:tcPr>
            <w:tcW w:w="2567" w:type="dxa"/>
            <w:vAlign w:val="center"/>
          </w:tcPr>
          <w:p w:rsidR="00F918BC" w:rsidRPr="009B3912" w:rsidRDefault="00F918BC" w:rsidP="00607564">
            <w:pPr>
              <w:spacing w:line="288" w:lineRule="auto"/>
              <w:ind w:left="-91" w:right="-95"/>
              <w:jc w:val="center"/>
              <w:rPr>
                <w:rFonts w:ascii="Arial" w:hAnsi="Arial" w:cs="Arial"/>
                <w:b/>
                <w:lang w:val="uk-UA"/>
              </w:rPr>
            </w:pPr>
            <w:r w:rsidRPr="009B3912">
              <w:rPr>
                <w:rFonts w:ascii="Arial" w:hAnsi="Arial" w:cs="Arial"/>
                <w:b/>
                <w:lang w:val="uk-UA"/>
              </w:rPr>
              <w:t>Другий профільний предмет</w:t>
            </w:r>
          </w:p>
        </w:tc>
        <w:tc>
          <w:tcPr>
            <w:tcW w:w="4533" w:type="dxa"/>
            <w:vAlign w:val="center"/>
          </w:tcPr>
          <w:p w:rsidR="00F918BC" w:rsidRPr="009B3912" w:rsidRDefault="00F918BC" w:rsidP="00607564">
            <w:pPr>
              <w:spacing w:line="288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9B3912">
              <w:rPr>
                <w:rFonts w:ascii="Arial" w:hAnsi="Arial" w:cs="Arial"/>
                <w:b/>
                <w:lang w:val="uk-UA"/>
              </w:rPr>
              <w:t>Третій предмет (один із предметів за вибором абітурієнта)</w:t>
            </w:r>
          </w:p>
        </w:tc>
      </w:tr>
      <w:tr w:rsidR="00F918BC" w:rsidRPr="004E34B6" w:rsidTr="00607564">
        <w:trPr>
          <w:trHeight w:val="681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918BC" w:rsidRPr="004E34B6" w:rsidRDefault="00F918BC" w:rsidP="00607564">
            <w:pPr>
              <w:spacing w:line="288" w:lineRule="auto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4E34B6">
              <w:rPr>
                <w:rFonts w:ascii="Arial" w:hAnsi="Arial" w:cs="Arial"/>
                <w:sz w:val="26"/>
                <w:szCs w:val="26"/>
                <w:lang w:val="uk-UA"/>
              </w:rPr>
              <w:t>035 Філологія (німецька мова)</w:t>
            </w:r>
          </w:p>
        </w:tc>
        <w:tc>
          <w:tcPr>
            <w:tcW w:w="2567" w:type="dxa"/>
            <w:vAlign w:val="center"/>
          </w:tcPr>
          <w:p w:rsidR="00F918BC" w:rsidRPr="004E34B6" w:rsidRDefault="00F918BC" w:rsidP="00607564">
            <w:pPr>
              <w:spacing w:line="288" w:lineRule="auto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4E34B6">
              <w:rPr>
                <w:rFonts w:ascii="Arial" w:hAnsi="Arial" w:cs="Arial"/>
                <w:sz w:val="26"/>
                <w:szCs w:val="26"/>
                <w:lang w:val="uk-UA"/>
              </w:rPr>
              <w:t>Англійська мова</w:t>
            </w:r>
          </w:p>
        </w:tc>
        <w:tc>
          <w:tcPr>
            <w:tcW w:w="4533" w:type="dxa"/>
            <w:vAlign w:val="center"/>
          </w:tcPr>
          <w:p w:rsidR="00F918BC" w:rsidRPr="004E34B6" w:rsidRDefault="00F918BC" w:rsidP="00607564">
            <w:pPr>
              <w:spacing w:line="288" w:lineRule="auto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4E34B6">
              <w:rPr>
                <w:rFonts w:ascii="Arial" w:hAnsi="Arial" w:cs="Arial"/>
                <w:sz w:val="26"/>
                <w:szCs w:val="26"/>
                <w:lang w:val="uk-UA"/>
              </w:rPr>
              <w:t>Німецька мова, Французька мова, Історія України, Географія</w:t>
            </w:r>
          </w:p>
        </w:tc>
      </w:tr>
    </w:tbl>
    <w:p w:rsidR="00F918BC" w:rsidRPr="00AF6F4E" w:rsidRDefault="00F918BC" w:rsidP="00F918BC">
      <w:pPr>
        <w:spacing w:before="60" w:line="288" w:lineRule="auto"/>
        <w:rPr>
          <w:rFonts w:ascii="Arial" w:hAnsi="Arial" w:cs="Arial"/>
          <w:b/>
          <w:kern w:val="2"/>
          <w:lang w:val="uk-UA"/>
        </w:rPr>
      </w:pPr>
      <w:r w:rsidRPr="00AF6F4E">
        <w:rPr>
          <w:rFonts w:ascii="Arial" w:hAnsi="Arial" w:cs="Arial"/>
          <w:b/>
          <w:kern w:val="2"/>
          <w:lang w:val="uk-UA"/>
        </w:rPr>
        <w:t>Вага кожного з предметів сертифікату ЗНО – 0,3.</w:t>
      </w:r>
    </w:p>
    <w:p w:rsidR="00F918BC" w:rsidRPr="00AF6F4E" w:rsidRDefault="00F918BC" w:rsidP="00F918BC">
      <w:pPr>
        <w:spacing w:before="60" w:line="288" w:lineRule="auto"/>
        <w:rPr>
          <w:rFonts w:ascii="Arial" w:hAnsi="Arial" w:cs="Arial"/>
          <w:b/>
          <w:kern w:val="2"/>
          <w:lang w:val="uk-UA"/>
        </w:rPr>
      </w:pPr>
      <w:r w:rsidRPr="00AF6F4E">
        <w:rPr>
          <w:rFonts w:ascii="Arial" w:hAnsi="Arial" w:cs="Arial"/>
          <w:b/>
          <w:kern w:val="2"/>
          <w:lang w:val="uk-UA"/>
        </w:rPr>
        <w:t xml:space="preserve">Вага </w:t>
      </w:r>
      <w:r w:rsidRPr="00AF6F4E">
        <w:rPr>
          <w:rFonts w:ascii="Arial" w:hAnsi="Arial" w:cs="Arial"/>
          <w:b/>
          <w:kern w:val="2"/>
          <w:u w:val="single"/>
          <w:lang w:val="uk-UA"/>
        </w:rPr>
        <w:t>атестата</w:t>
      </w:r>
      <w:r w:rsidRPr="00AF6F4E">
        <w:rPr>
          <w:rFonts w:ascii="Arial" w:hAnsi="Arial" w:cs="Arial"/>
          <w:b/>
          <w:kern w:val="2"/>
          <w:lang w:val="uk-UA"/>
        </w:rPr>
        <w:t xml:space="preserve"> про повну загальну середню освіту – 0,1.</w:t>
      </w:r>
    </w:p>
    <w:p w:rsidR="00F918BC" w:rsidRPr="00AF6F4E" w:rsidRDefault="00F918BC" w:rsidP="00F918BC">
      <w:pPr>
        <w:autoSpaceDE w:val="0"/>
        <w:autoSpaceDN w:val="0"/>
        <w:adjustRightInd w:val="0"/>
        <w:spacing w:before="60" w:line="288" w:lineRule="auto"/>
        <w:rPr>
          <w:rFonts w:ascii="Arial" w:hAnsi="Arial" w:cs="Arial"/>
          <w:b/>
          <w:bCs/>
          <w:lang w:val="uk-UA"/>
        </w:rPr>
      </w:pPr>
      <w:r w:rsidRPr="00AF6F4E">
        <w:rPr>
          <w:rFonts w:ascii="Arial" w:hAnsi="Arial" w:cs="Arial"/>
          <w:b/>
          <w:bCs/>
          <w:u w:val="single"/>
          <w:lang w:val="uk-UA"/>
        </w:rPr>
        <w:t>Мінімальна</w:t>
      </w:r>
      <w:r w:rsidRPr="00AF6F4E">
        <w:rPr>
          <w:rFonts w:ascii="Arial" w:hAnsi="Arial" w:cs="Arial"/>
          <w:b/>
          <w:bCs/>
          <w:lang w:val="uk-UA"/>
        </w:rPr>
        <w:t xml:space="preserve"> кількість балів з предмета для допуску до участі в конкурсі – 100.</w:t>
      </w:r>
    </w:p>
    <w:p w:rsidR="00F918BC" w:rsidRPr="00E36248" w:rsidRDefault="00F918BC" w:rsidP="00F918BC">
      <w:pPr>
        <w:spacing w:line="360" w:lineRule="auto"/>
        <w:jc w:val="both"/>
        <w:rPr>
          <w:rFonts w:ascii="Arial" w:hAnsi="Arial" w:cs="Arial"/>
          <w:b/>
          <w:i/>
          <w:sz w:val="26"/>
          <w:szCs w:val="26"/>
          <w:lang w:val="uk-UA"/>
        </w:rPr>
      </w:pPr>
      <w:r w:rsidRPr="00E36248">
        <w:rPr>
          <w:rFonts w:ascii="Arial" w:hAnsi="Arial" w:cs="Arial"/>
          <w:b/>
          <w:i/>
          <w:sz w:val="26"/>
          <w:szCs w:val="26"/>
          <w:lang w:val="uk-UA"/>
        </w:rPr>
        <w:t>Напрями професійної діяльності:</w:t>
      </w:r>
    </w:p>
    <w:p w:rsidR="00F918BC" w:rsidRPr="00E36248" w:rsidRDefault="00F918BC" w:rsidP="00F918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lastRenderedPageBreak/>
        <w:t>Надання послуг письмового перекладу (німецька, французька</w:t>
      </w:r>
      <w:r>
        <w:rPr>
          <w:rFonts w:ascii="Arial" w:hAnsi="Arial" w:cs="Arial"/>
          <w:sz w:val="26"/>
          <w:szCs w:val="26"/>
          <w:lang w:val="uk-UA"/>
        </w:rPr>
        <w:t>, англійська</w:t>
      </w:r>
      <w:r w:rsidRPr="00E36248">
        <w:rPr>
          <w:rFonts w:ascii="Arial" w:hAnsi="Arial" w:cs="Arial"/>
          <w:sz w:val="26"/>
          <w:szCs w:val="26"/>
          <w:lang w:val="uk-UA"/>
        </w:rPr>
        <w:t>);</w:t>
      </w:r>
    </w:p>
    <w:p w:rsidR="00F918BC" w:rsidRPr="00E36248" w:rsidRDefault="00F918BC" w:rsidP="00F918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Надання послуг усного послідовного та синхронного перекладу (німецька, французька</w:t>
      </w:r>
      <w:r>
        <w:rPr>
          <w:rFonts w:ascii="Arial" w:hAnsi="Arial" w:cs="Arial"/>
          <w:sz w:val="26"/>
          <w:szCs w:val="26"/>
          <w:lang w:val="uk-UA"/>
        </w:rPr>
        <w:t>,</w:t>
      </w:r>
      <w:r w:rsidRPr="00CB5507">
        <w:rPr>
          <w:rFonts w:ascii="Arial" w:hAnsi="Arial" w:cs="Arial"/>
          <w:sz w:val="26"/>
          <w:szCs w:val="26"/>
          <w:lang w:val="uk-UA"/>
        </w:rPr>
        <w:t xml:space="preserve"> </w:t>
      </w:r>
      <w:r w:rsidRPr="00E36248">
        <w:rPr>
          <w:rFonts w:ascii="Arial" w:hAnsi="Arial" w:cs="Arial"/>
          <w:sz w:val="26"/>
          <w:szCs w:val="26"/>
          <w:lang w:val="uk-UA"/>
        </w:rPr>
        <w:t>англійська);</w:t>
      </w:r>
    </w:p>
    <w:p w:rsidR="00F918BC" w:rsidRPr="00E36248" w:rsidRDefault="00F918BC" w:rsidP="00F918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Галузевий переклад (економіка, медицина, машинобудування, юриспруденція, екологія,  цивільне будівництво, приладобудування);</w:t>
      </w:r>
    </w:p>
    <w:p w:rsidR="00F918BC" w:rsidRPr="00E36248" w:rsidRDefault="00F918BC" w:rsidP="00F918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Редагування науково-технічних та художніх текстів;</w:t>
      </w:r>
    </w:p>
    <w:p w:rsidR="00F918BC" w:rsidRPr="00E36248" w:rsidRDefault="00F918BC" w:rsidP="00F918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 xml:space="preserve">Наукові дослідження у галузі </w:t>
      </w:r>
      <w:proofErr w:type="spellStart"/>
      <w:r w:rsidRPr="00E36248">
        <w:rPr>
          <w:rFonts w:ascii="Arial" w:hAnsi="Arial" w:cs="Arial"/>
          <w:sz w:val="26"/>
          <w:szCs w:val="26"/>
          <w:lang w:val="uk-UA"/>
        </w:rPr>
        <w:t>перекладознавств</w:t>
      </w:r>
      <w:r>
        <w:rPr>
          <w:rFonts w:ascii="Arial" w:hAnsi="Arial" w:cs="Arial"/>
          <w:sz w:val="26"/>
          <w:szCs w:val="26"/>
          <w:lang w:val="uk-UA"/>
        </w:rPr>
        <w:t>а</w:t>
      </w:r>
      <w:proofErr w:type="spellEnd"/>
      <w:r w:rsidRPr="00E36248">
        <w:rPr>
          <w:rFonts w:ascii="Arial" w:hAnsi="Arial" w:cs="Arial"/>
          <w:sz w:val="26"/>
          <w:szCs w:val="26"/>
          <w:lang w:val="uk-UA"/>
        </w:rPr>
        <w:t>;</w:t>
      </w:r>
    </w:p>
    <w:p w:rsidR="00F918BC" w:rsidRPr="00E36248" w:rsidRDefault="00F918BC" w:rsidP="00F918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Міжнародна діяльність;</w:t>
      </w:r>
    </w:p>
    <w:p w:rsidR="00F918BC" w:rsidRPr="00E36248" w:rsidRDefault="00F918BC" w:rsidP="00F918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Переклад офіційно-ділових паперів</w:t>
      </w:r>
      <w:r>
        <w:rPr>
          <w:rFonts w:ascii="Arial" w:hAnsi="Arial" w:cs="Arial"/>
          <w:sz w:val="26"/>
          <w:szCs w:val="26"/>
          <w:lang w:val="uk-UA"/>
        </w:rPr>
        <w:t>.</w:t>
      </w:r>
    </w:p>
    <w:p w:rsidR="00F918BC" w:rsidRPr="00E36248" w:rsidRDefault="00F918BC" w:rsidP="00F918BC">
      <w:pPr>
        <w:tabs>
          <w:tab w:val="left" w:pos="6120"/>
        </w:tabs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b/>
          <w:i/>
          <w:sz w:val="26"/>
          <w:szCs w:val="26"/>
          <w:lang w:val="uk-UA"/>
        </w:rPr>
        <w:t>Професійні можливості.</w:t>
      </w:r>
      <w:r w:rsidRPr="00E36248">
        <w:rPr>
          <w:rFonts w:ascii="Arial" w:hAnsi="Arial" w:cs="Arial"/>
          <w:sz w:val="26"/>
          <w:szCs w:val="26"/>
          <w:lang w:val="uk-UA"/>
        </w:rPr>
        <w:t xml:space="preserve"> Знання, набуті за фахом, дають можливість випускникам обіймати такі посади:</w:t>
      </w:r>
    </w:p>
    <w:p w:rsidR="00F918BC" w:rsidRPr="00E36248" w:rsidRDefault="00F918BC" w:rsidP="00F918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Фахівець з галузевого перекладу (економіка, медицина, машинобудування, юриспруденція, екологія,  цивільне будівництво, приладобудування);</w:t>
      </w:r>
    </w:p>
    <w:p w:rsidR="00F918BC" w:rsidRDefault="00F918BC" w:rsidP="00F918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Фахівець з усного та письмового перекладу;</w:t>
      </w:r>
    </w:p>
    <w:p w:rsidR="00F918BC" w:rsidRPr="00E36248" w:rsidRDefault="00F918BC" w:rsidP="00F918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Перекладач-синхроніст;</w:t>
      </w:r>
    </w:p>
    <w:p w:rsidR="00F918BC" w:rsidRPr="00E36248" w:rsidRDefault="00F918BC" w:rsidP="00F918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Перекладач ділової кореспонденції;</w:t>
      </w:r>
    </w:p>
    <w:p w:rsidR="00F918BC" w:rsidRPr="00E36248" w:rsidRDefault="00F918BC" w:rsidP="00F918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Редактор-перекладач;</w:t>
      </w:r>
    </w:p>
    <w:p w:rsidR="00F918BC" w:rsidRPr="00E36248" w:rsidRDefault="00F918BC" w:rsidP="00F918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Гід-перекладач;</w:t>
      </w:r>
    </w:p>
    <w:p w:rsidR="00F918BC" w:rsidRPr="00E36248" w:rsidRDefault="00F918BC" w:rsidP="00F918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Редактор, коректор текстів.</w:t>
      </w:r>
    </w:p>
    <w:p w:rsidR="00F918BC" w:rsidRPr="00E36248" w:rsidRDefault="00F918BC" w:rsidP="00F918BC">
      <w:pPr>
        <w:tabs>
          <w:tab w:val="left" w:pos="7560"/>
        </w:tabs>
        <w:spacing w:line="360" w:lineRule="auto"/>
        <w:jc w:val="both"/>
        <w:rPr>
          <w:rFonts w:ascii="Arial" w:hAnsi="Arial" w:cs="Arial"/>
          <w:b/>
          <w:i/>
          <w:sz w:val="26"/>
          <w:szCs w:val="26"/>
          <w:lang w:val="uk-UA"/>
        </w:rPr>
      </w:pPr>
      <w:r w:rsidRPr="00E36248">
        <w:rPr>
          <w:rFonts w:ascii="Arial" w:hAnsi="Arial" w:cs="Arial"/>
          <w:b/>
          <w:i/>
          <w:sz w:val="26"/>
          <w:szCs w:val="26"/>
          <w:lang w:val="uk-UA"/>
        </w:rPr>
        <w:t>Переваги</w:t>
      </w:r>
      <w:r>
        <w:rPr>
          <w:rFonts w:ascii="Arial" w:hAnsi="Arial" w:cs="Arial"/>
          <w:b/>
          <w:i/>
          <w:sz w:val="26"/>
          <w:szCs w:val="26"/>
          <w:lang w:val="uk-UA"/>
        </w:rPr>
        <w:t>:</w:t>
      </w:r>
    </w:p>
    <w:p w:rsidR="00F918BC" w:rsidRPr="00E36248" w:rsidRDefault="00F918BC" w:rsidP="00F918B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>Міжнародна співпраця (Берлінський Вільний університет, Берлінський університет ім. Гумбольдта,</w:t>
      </w:r>
      <w:r w:rsidRPr="005B0691">
        <w:rPr>
          <w:rFonts w:ascii="Arial" w:hAnsi="Arial" w:cs="Arial"/>
          <w:sz w:val="26"/>
          <w:szCs w:val="26"/>
          <w:lang w:val="uk-UA"/>
        </w:rPr>
        <w:t xml:space="preserve"> </w:t>
      </w:r>
      <w:r>
        <w:rPr>
          <w:rFonts w:ascii="Arial" w:hAnsi="Arial" w:cs="Arial"/>
          <w:sz w:val="26"/>
          <w:szCs w:val="26"/>
          <w:lang w:val="uk-UA"/>
        </w:rPr>
        <w:t>Вища школа дизайну та мистецтв, м. Лодзь)</w:t>
      </w:r>
      <w:r>
        <w:rPr>
          <w:rFonts w:ascii="Arial" w:hAnsi="Arial" w:cs="Arial"/>
          <w:sz w:val="26"/>
          <w:szCs w:val="26"/>
          <w:lang w:val="en-US"/>
        </w:rPr>
        <w:t>.</w:t>
      </w:r>
    </w:p>
    <w:p w:rsidR="00F918BC" w:rsidRPr="00E36248" w:rsidRDefault="00F918BC" w:rsidP="00F918B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 xml:space="preserve">Перекладацькі практики </w:t>
      </w:r>
      <w:r>
        <w:rPr>
          <w:rFonts w:ascii="Arial" w:hAnsi="Arial" w:cs="Arial"/>
          <w:sz w:val="26"/>
          <w:szCs w:val="26"/>
          <w:lang w:val="uk-UA"/>
        </w:rPr>
        <w:t>в Німеччині (сфера обслуговування, бізнес адміністрування, культурне співробітництво).</w:t>
      </w:r>
    </w:p>
    <w:p w:rsidR="00F918BC" w:rsidRPr="00E36248" w:rsidRDefault="00F918BC" w:rsidP="00F918B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 xml:space="preserve">Залучення іноземних фахівців (лекторів DAAD, Гете-Інституту та Берлінського </w:t>
      </w:r>
      <w:r>
        <w:rPr>
          <w:rFonts w:ascii="Arial" w:hAnsi="Arial" w:cs="Arial"/>
          <w:sz w:val="26"/>
          <w:szCs w:val="26"/>
          <w:lang w:val="uk-UA"/>
        </w:rPr>
        <w:t>В</w:t>
      </w:r>
      <w:r w:rsidRPr="00E36248">
        <w:rPr>
          <w:rFonts w:ascii="Arial" w:hAnsi="Arial" w:cs="Arial"/>
          <w:sz w:val="26"/>
          <w:szCs w:val="26"/>
          <w:lang w:val="uk-UA"/>
        </w:rPr>
        <w:t xml:space="preserve">ільного університету) для проведення лекцій та практичних курсів з </w:t>
      </w:r>
      <w:proofErr w:type="spellStart"/>
      <w:r w:rsidRPr="00E36248">
        <w:rPr>
          <w:rFonts w:ascii="Arial" w:hAnsi="Arial" w:cs="Arial"/>
          <w:sz w:val="26"/>
          <w:szCs w:val="26"/>
          <w:lang w:val="uk-UA"/>
        </w:rPr>
        <w:t>перекладознавства</w:t>
      </w:r>
      <w:proofErr w:type="spellEnd"/>
      <w:r w:rsidRPr="00E36248">
        <w:rPr>
          <w:rFonts w:ascii="Arial" w:hAnsi="Arial" w:cs="Arial"/>
          <w:sz w:val="26"/>
          <w:szCs w:val="26"/>
          <w:lang w:val="uk-UA"/>
        </w:rPr>
        <w:t>.</w:t>
      </w:r>
    </w:p>
    <w:p w:rsidR="00F918BC" w:rsidRDefault="00F918BC" w:rsidP="00F918B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 w:rsidRPr="00E36248">
        <w:rPr>
          <w:rFonts w:ascii="Arial" w:hAnsi="Arial" w:cs="Arial"/>
          <w:sz w:val="26"/>
          <w:szCs w:val="26"/>
          <w:lang w:val="uk-UA"/>
        </w:rPr>
        <w:t>Участь в міжнародних проектах науково-дослідної лабораторії «Перекладацькі студії».</w:t>
      </w:r>
    </w:p>
    <w:p w:rsidR="00F918BC" w:rsidRPr="00E36248" w:rsidRDefault="00F918BC" w:rsidP="00F918B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 xml:space="preserve">Участь студентів в  міжнародних літніх школах (Німеччина, Польща). </w:t>
      </w:r>
    </w:p>
    <w:p w:rsidR="00F918BC" w:rsidRDefault="00F918BC" w:rsidP="00F918BC">
      <w:pPr>
        <w:pStyle w:val="ListParagraph"/>
        <w:tabs>
          <w:tab w:val="left" w:pos="1092"/>
        </w:tabs>
        <w:spacing w:after="0" w:line="288" w:lineRule="auto"/>
        <w:jc w:val="both"/>
        <w:rPr>
          <w:rFonts w:ascii="Arial" w:hAnsi="Arial" w:cs="Arial"/>
          <w:sz w:val="26"/>
          <w:szCs w:val="26"/>
          <w:lang w:val="uk-UA"/>
        </w:rPr>
      </w:pPr>
    </w:p>
    <w:p w:rsidR="00F918BC" w:rsidRDefault="00F918BC" w:rsidP="00F918BC">
      <w:pPr>
        <w:tabs>
          <w:tab w:val="left" w:pos="3876"/>
        </w:tabs>
        <w:spacing w:line="288" w:lineRule="auto"/>
        <w:jc w:val="center"/>
        <w:rPr>
          <w:noProof/>
          <w:lang w:val="uk-UA"/>
        </w:rPr>
      </w:pPr>
      <w:r>
        <w:rPr>
          <w:noProof/>
        </w:rPr>
        <w:drawing>
          <wp:inline distT="0" distB="0" distL="0" distR="0">
            <wp:extent cx="1876425" cy="1400175"/>
            <wp:effectExtent l="19050" t="0" r="9525" b="0"/>
            <wp:docPr id="3" name="Рисунок 1" descr="IMG_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</w:t>
      </w:r>
      <w:r>
        <w:rPr>
          <w:noProof/>
        </w:rPr>
        <w:drawing>
          <wp:inline distT="0" distB="0" distL="0" distR="0">
            <wp:extent cx="1876425" cy="1400175"/>
            <wp:effectExtent l="19050" t="0" r="9525" b="0"/>
            <wp:docPr id="4" name="Рисунок 3" descr="IMG_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4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</w:t>
      </w:r>
      <w:r>
        <w:rPr>
          <w:noProof/>
        </w:rPr>
        <w:drawing>
          <wp:inline distT="0" distB="0" distL="0" distR="0">
            <wp:extent cx="1876425" cy="1400175"/>
            <wp:effectExtent l="19050" t="0" r="9525" b="0"/>
            <wp:docPr id="5" name="Рисунок 4" descr="IMG_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4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8BC" w:rsidRDefault="00F918BC" w:rsidP="00F918BC">
      <w:pPr>
        <w:tabs>
          <w:tab w:val="left" w:pos="3876"/>
        </w:tabs>
        <w:spacing w:line="288" w:lineRule="auto"/>
        <w:jc w:val="center"/>
        <w:rPr>
          <w:noProof/>
          <w:lang w:val="uk-UA"/>
        </w:rPr>
      </w:pPr>
    </w:p>
    <w:p w:rsidR="00F918BC" w:rsidRDefault="00F918BC" w:rsidP="00F918BC">
      <w:pPr>
        <w:widowControl w:val="0"/>
        <w:rPr>
          <w:noProof/>
          <w:lang w:val="uk-UA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146050</wp:posOffset>
            </wp:positionV>
            <wp:extent cx="1371600" cy="1371600"/>
            <wp:effectExtent l="19050" t="0" r="0" b="0"/>
            <wp:wrapTight wrapText="bothSides">
              <wp:wrapPolygon edited="0">
                <wp:start x="-300" y="0"/>
                <wp:lineTo x="-300" y="21300"/>
                <wp:lineTo x="21600" y="21300"/>
                <wp:lineTo x="21600" y="0"/>
                <wp:lineTo x="-300" y="0"/>
              </wp:wrapPolygon>
            </wp:wrapTight>
            <wp:docPr id="6" name="Рисунок 2" descr="static_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ic_qr_code_without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8BC" w:rsidRPr="007244C8" w:rsidRDefault="00F918BC" w:rsidP="00F918BC">
      <w:pPr>
        <w:widowControl w:val="0"/>
        <w:rPr>
          <w:rFonts w:ascii="Arial" w:hAnsi="Arial" w:cs="Arial"/>
          <w:b/>
          <w:noProof/>
          <w:sz w:val="26"/>
          <w:szCs w:val="26"/>
        </w:rPr>
      </w:pPr>
      <w:r w:rsidRPr="007244C8">
        <w:rPr>
          <w:rFonts w:ascii="Arial" w:hAnsi="Arial" w:cs="Arial"/>
          <w:b/>
          <w:noProof/>
          <w:sz w:val="26"/>
          <w:szCs w:val="26"/>
        </w:rPr>
        <w:t xml:space="preserve">АДРЕСА УНІВЕРСИТЕТУ: </w:t>
      </w:r>
    </w:p>
    <w:p w:rsidR="00F918BC" w:rsidRPr="007244C8" w:rsidRDefault="00F918BC" w:rsidP="00F918BC">
      <w:pPr>
        <w:widowControl w:val="0"/>
        <w:rPr>
          <w:rFonts w:ascii="Arial" w:hAnsi="Arial" w:cs="Arial"/>
          <w:b/>
          <w:noProof/>
          <w:sz w:val="26"/>
          <w:szCs w:val="26"/>
        </w:rPr>
      </w:pPr>
      <w:smartTag w:uri="urn:schemas-microsoft-com:office:smarttags" w:element="metricconverter">
        <w:smartTagPr>
          <w:attr w:name="ProductID" w:val="18006, м"/>
        </w:smartTagPr>
        <w:r w:rsidRPr="007244C8">
          <w:rPr>
            <w:rFonts w:ascii="Arial" w:hAnsi="Arial" w:cs="Arial"/>
            <w:b/>
            <w:noProof/>
            <w:sz w:val="26"/>
            <w:szCs w:val="26"/>
          </w:rPr>
          <w:t>18006, м</w:t>
        </w:r>
      </w:smartTag>
      <w:r w:rsidRPr="007244C8">
        <w:rPr>
          <w:rFonts w:ascii="Arial" w:hAnsi="Arial" w:cs="Arial"/>
          <w:b/>
          <w:noProof/>
          <w:sz w:val="26"/>
          <w:szCs w:val="26"/>
        </w:rPr>
        <w:t>. Черкаси, б</w:t>
      </w:r>
      <w:r>
        <w:rPr>
          <w:rFonts w:ascii="Arial" w:hAnsi="Arial" w:cs="Arial"/>
          <w:b/>
          <w:noProof/>
          <w:sz w:val="26"/>
          <w:szCs w:val="26"/>
        </w:rPr>
        <w:t>-р</w:t>
      </w:r>
      <w:r w:rsidRPr="007244C8">
        <w:rPr>
          <w:rFonts w:ascii="Arial" w:hAnsi="Arial" w:cs="Arial"/>
          <w:b/>
          <w:noProof/>
          <w:sz w:val="26"/>
          <w:szCs w:val="26"/>
        </w:rPr>
        <w:t xml:space="preserve"> Шевченка, 460.</w:t>
      </w:r>
    </w:p>
    <w:p w:rsidR="00F918BC" w:rsidRPr="007244C8" w:rsidRDefault="00F918BC" w:rsidP="00F918BC">
      <w:pPr>
        <w:widowControl w:val="0"/>
        <w:rPr>
          <w:rFonts w:ascii="Arial" w:hAnsi="Arial" w:cs="Arial"/>
          <w:b/>
          <w:noProof/>
          <w:sz w:val="26"/>
          <w:szCs w:val="26"/>
        </w:rPr>
      </w:pPr>
      <w:r w:rsidRPr="007244C8">
        <w:rPr>
          <w:rFonts w:ascii="Arial" w:hAnsi="Arial" w:cs="Arial"/>
          <w:b/>
          <w:noProof/>
          <w:sz w:val="26"/>
          <w:szCs w:val="26"/>
        </w:rPr>
        <w:t>Приймальна комісія: перший корпус, к. 102.</w:t>
      </w:r>
    </w:p>
    <w:p w:rsidR="00F918BC" w:rsidRDefault="00F918BC" w:rsidP="00F918BC">
      <w:pPr>
        <w:pStyle w:val="FR3"/>
        <w:spacing w:before="0" w:line="240" w:lineRule="auto"/>
        <w:jc w:val="left"/>
        <w:rPr>
          <w:b w:val="0"/>
          <w:i w:val="0"/>
          <w:noProof/>
          <w:sz w:val="26"/>
          <w:szCs w:val="26"/>
          <w:lang w:val="en-US"/>
        </w:rPr>
      </w:pPr>
      <w:r>
        <w:rPr>
          <w:b w:val="0"/>
          <w:i w:val="0"/>
          <w:noProof/>
          <w:sz w:val="26"/>
          <w:szCs w:val="26"/>
        </w:rPr>
        <w:t>тел. (0472) 50-15-12,</w:t>
      </w:r>
    </w:p>
    <w:p w:rsidR="00F918BC" w:rsidRPr="007244C8" w:rsidRDefault="00F918BC" w:rsidP="00F918BC">
      <w:pPr>
        <w:pStyle w:val="FR3"/>
        <w:spacing w:before="0" w:line="240" w:lineRule="auto"/>
        <w:jc w:val="left"/>
        <w:rPr>
          <w:b w:val="0"/>
          <w:i w:val="0"/>
          <w:noProof/>
          <w:sz w:val="26"/>
          <w:szCs w:val="26"/>
        </w:rPr>
      </w:pPr>
      <w:r>
        <w:rPr>
          <w:b w:val="0"/>
          <w:i w:val="0"/>
          <w:noProof/>
          <w:sz w:val="26"/>
          <w:szCs w:val="26"/>
        </w:rPr>
        <w:t>(</w:t>
      </w:r>
      <w:r w:rsidRPr="007244C8">
        <w:rPr>
          <w:b w:val="0"/>
          <w:i w:val="0"/>
          <w:noProof/>
          <w:sz w:val="26"/>
          <w:szCs w:val="26"/>
        </w:rPr>
        <w:t>094</w:t>
      </w:r>
      <w:r>
        <w:rPr>
          <w:b w:val="0"/>
          <w:i w:val="0"/>
          <w:noProof/>
          <w:sz w:val="26"/>
          <w:szCs w:val="26"/>
        </w:rPr>
        <w:t>) 985-35-12,</w:t>
      </w:r>
    </w:p>
    <w:p w:rsidR="00F918BC" w:rsidRPr="00DB4DB7" w:rsidRDefault="00F918BC" w:rsidP="00F918BC">
      <w:pPr>
        <w:tabs>
          <w:tab w:val="left" w:pos="3876"/>
        </w:tabs>
        <w:spacing w:line="288" w:lineRule="auto"/>
        <w:jc w:val="center"/>
        <w:rPr>
          <w:lang w:val="en-US"/>
        </w:rPr>
      </w:pPr>
      <w:hyperlink r:id="rId12" w:history="1">
        <w:r w:rsidRPr="00DB4DB7">
          <w:rPr>
            <w:rStyle w:val="a3"/>
            <w:rFonts w:ascii="Arial" w:hAnsi="Arial" w:cs="Arial"/>
            <w:b/>
            <w:noProof/>
            <w:sz w:val="26"/>
            <w:szCs w:val="26"/>
            <w:lang w:val="en-US"/>
          </w:rPr>
          <w:t>www</w:t>
        </w:r>
        <w:r w:rsidRPr="00DB4DB7">
          <w:rPr>
            <w:rStyle w:val="a3"/>
            <w:rFonts w:ascii="Arial" w:hAnsi="Arial" w:cs="Arial"/>
            <w:b/>
            <w:noProof/>
            <w:sz w:val="26"/>
            <w:szCs w:val="26"/>
          </w:rPr>
          <w:t>.</w:t>
        </w:r>
        <w:r w:rsidRPr="00DB4DB7">
          <w:rPr>
            <w:rStyle w:val="a3"/>
            <w:rFonts w:ascii="Arial" w:hAnsi="Arial" w:cs="Arial"/>
            <w:b/>
            <w:noProof/>
            <w:sz w:val="26"/>
            <w:szCs w:val="26"/>
            <w:lang w:val="en-US"/>
          </w:rPr>
          <w:t>chdtu</w:t>
        </w:r>
        <w:r w:rsidRPr="00DB4DB7">
          <w:rPr>
            <w:rStyle w:val="a3"/>
            <w:rFonts w:ascii="Arial" w:hAnsi="Arial" w:cs="Arial"/>
            <w:b/>
            <w:noProof/>
            <w:sz w:val="26"/>
            <w:szCs w:val="26"/>
          </w:rPr>
          <w:t>.</w:t>
        </w:r>
        <w:r w:rsidRPr="00DB4DB7">
          <w:rPr>
            <w:rStyle w:val="a3"/>
            <w:rFonts w:ascii="Arial" w:hAnsi="Arial" w:cs="Arial"/>
            <w:b/>
            <w:noProof/>
            <w:sz w:val="26"/>
            <w:szCs w:val="26"/>
            <w:lang w:val="en-US"/>
          </w:rPr>
          <w:t>edu</w:t>
        </w:r>
        <w:r w:rsidRPr="00DB4DB7">
          <w:rPr>
            <w:rStyle w:val="a3"/>
            <w:rFonts w:ascii="Arial" w:hAnsi="Arial" w:cs="Arial"/>
            <w:b/>
            <w:noProof/>
            <w:sz w:val="26"/>
            <w:szCs w:val="26"/>
          </w:rPr>
          <w:t>.</w:t>
        </w:r>
        <w:r w:rsidRPr="00DB4DB7">
          <w:rPr>
            <w:rStyle w:val="a3"/>
            <w:rFonts w:ascii="Arial" w:hAnsi="Arial" w:cs="Arial"/>
            <w:b/>
            <w:noProof/>
            <w:sz w:val="26"/>
            <w:szCs w:val="26"/>
            <w:lang w:val="en-US"/>
          </w:rPr>
          <w:t>ua</w:t>
        </w:r>
      </w:hyperlink>
    </w:p>
    <w:p w:rsidR="003F6087" w:rsidRDefault="003F6087"/>
    <w:sectPr w:rsidR="003F6087" w:rsidSect="00BA1FE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7054"/>
    <w:multiLevelType w:val="hybridMultilevel"/>
    <w:tmpl w:val="7472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E81B9A"/>
    <w:multiLevelType w:val="hybridMultilevel"/>
    <w:tmpl w:val="4C526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9C13F1"/>
    <w:multiLevelType w:val="hybridMultilevel"/>
    <w:tmpl w:val="60341B4A"/>
    <w:lvl w:ilvl="0" w:tplc="0A4C4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8BC"/>
    <w:rsid w:val="003F6087"/>
    <w:rsid w:val="00F9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18BC"/>
    <w:rPr>
      <w:rFonts w:cs="Times New Roman"/>
      <w:color w:val="0000FF"/>
      <w:u w:val="single"/>
    </w:rPr>
  </w:style>
  <w:style w:type="paragraph" w:customStyle="1" w:styleId="FR3">
    <w:name w:val="FR3"/>
    <w:rsid w:val="00F918BC"/>
    <w:pPr>
      <w:widowControl w:val="0"/>
      <w:spacing w:before="140" w:after="0" w:line="360" w:lineRule="auto"/>
      <w:ind w:left="3400" w:right="3400"/>
      <w:jc w:val="center"/>
    </w:pPr>
    <w:rPr>
      <w:rFonts w:ascii="Arial" w:eastAsia="Calibri" w:hAnsi="Arial" w:cs="Arial"/>
      <w:b/>
      <w:bCs/>
      <w:i/>
      <w:iCs/>
      <w:sz w:val="24"/>
      <w:szCs w:val="24"/>
      <w:lang w:val="uk-UA" w:eastAsia="ru-RU"/>
    </w:rPr>
  </w:style>
  <w:style w:type="paragraph" w:customStyle="1" w:styleId="ListParagraph">
    <w:name w:val="List Paragraph"/>
    <w:basedOn w:val="a"/>
    <w:rsid w:val="00F918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8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f.dekanat@mail.ru" TargetMode="External"/><Relationship Id="rId12" Type="http://schemas.openxmlformats.org/officeDocument/2006/relationships/hyperlink" Target="http://www.chdt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2016-02-04T15:23:00Z</dcterms:created>
  <dcterms:modified xsi:type="dcterms:W3CDTF">2016-02-04T15:23:00Z</dcterms:modified>
</cp:coreProperties>
</file>