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38" w:rsidRPr="00745119" w:rsidRDefault="00016961" w:rsidP="00016961">
      <w:pPr>
        <w:spacing w:line="276" w:lineRule="auto"/>
        <w:jc w:val="center"/>
        <w:rPr>
          <w:b/>
          <w:lang w:val="uk-UA"/>
        </w:rPr>
      </w:pPr>
      <w:r w:rsidRPr="00745119">
        <w:rPr>
          <w:b/>
          <w:lang w:val="uk-UA"/>
        </w:rPr>
        <w:t>Робоча</w:t>
      </w:r>
      <w:r w:rsidRPr="00745119">
        <w:rPr>
          <w:b/>
        </w:rPr>
        <w:t xml:space="preserve"> </w:t>
      </w:r>
      <w:r w:rsidRPr="00745119">
        <w:rPr>
          <w:b/>
          <w:lang w:val="uk-UA"/>
        </w:rPr>
        <w:t xml:space="preserve">зустріч </w:t>
      </w:r>
      <w:r w:rsidR="00745119" w:rsidRPr="00745119">
        <w:rPr>
          <w:b/>
          <w:lang w:val="uk-UA"/>
        </w:rPr>
        <w:t xml:space="preserve">розробників освітніх програм </w:t>
      </w:r>
      <w:r w:rsidR="00861222">
        <w:rPr>
          <w:b/>
          <w:lang w:val="uk-UA"/>
        </w:rPr>
        <w:t>трьох</w:t>
      </w:r>
      <w:r w:rsidR="00745119" w:rsidRPr="00745119">
        <w:rPr>
          <w:b/>
          <w:lang w:val="uk-UA"/>
        </w:rPr>
        <w:t xml:space="preserve"> рівнів </w:t>
      </w:r>
      <w:r w:rsidR="00861222">
        <w:rPr>
          <w:b/>
          <w:lang w:val="uk-UA"/>
        </w:rPr>
        <w:t xml:space="preserve">вищої освіти </w:t>
      </w:r>
      <w:r w:rsidR="00745119" w:rsidRPr="00745119">
        <w:rPr>
          <w:b/>
          <w:lang w:val="uk-UA"/>
        </w:rPr>
        <w:t xml:space="preserve">факультету економіки </w:t>
      </w:r>
      <w:r w:rsidR="00B7387C">
        <w:rPr>
          <w:b/>
          <w:lang w:val="uk-UA"/>
        </w:rPr>
        <w:t>та</w:t>
      </w:r>
      <w:r w:rsidR="00745119" w:rsidRPr="00745119">
        <w:rPr>
          <w:b/>
          <w:lang w:val="uk-UA"/>
        </w:rPr>
        <w:t xml:space="preserve"> управління</w:t>
      </w:r>
      <w:r w:rsidRPr="00745119">
        <w:rPr>
          <w:b/>
          <w:lang w:val="uk-UA"/>
        </w:rPr>
        <w:t xml:space="preserve"> з членами Комісії з моніторингу </w:t>
      </w:r>
      <w:r w:rsidR="00745119" w:rsidRPr="00745119">
        <w:rPr>
          <w:b/>
          <w:lang w:val="uk-UA"/>
        </w:rPr>
        <w:t xml:space="preserve">якості </w:t>
      </w:r>
      <w:r w:rsidRPr="00745119">
        <w:rPr>
          <w:b/>
          <w:lang w:val="uk-UA"/>
        </w:rPr>
        <w:t>освітньої діяльності</w:t>
      </w:r>
      <w:r w:rsidR="00745119" w:rsidRPr="00745119">
        <w:rPr>
          <w:b/>
          <w:lang w:val="uk-UA"/>
        </w:rPr>
        <w:t xml:space="preserve"> та якості вищої освіти</w:t>
      </w:r>
      <w:r w:rsidR="00745119">
        <w:rPr>
          <w:b/>
          <w:lang w:val="uk-UA"/>
        </w:rPr>
        <w:t xml:space="preserve"> </w:t>
      </w:r>
      <w:r w:rsidR="00861222">
        <w:rPr>
          <w:b/>
          <w:lang w:val="uk-UA"/>
        </w:rPr>
        <w:t xml:space="preserve">ЧДТУ щодо обговорення </w:t>
      </w:r>
      <w:r w:rsidR="00861222">
        <w:rPr>
          <w:b/>
          <w:lang w:val="uk-UA"/>
        </w:rPr>
        <w:t>результат</w:t>
      </w:r>
      <w:r w:rsidR="00861222">
        <w:rPr>
          <w:b/>
          <w:lang w:val="uk-UA"/>
        </w:rPr>
        <w:t>ів</w:t>
      </w:r>
      <w:r w:rsidR="00861222">
        <w:rPr>
          <w:b/>
          <w:lang w:val="uk-UA"/>
        </w:rPr>
        <w:t xml:space="preserve"> моніторингу</w:t>
      </w:r>
      <w:r w:rsidR="00861222">
        <w:rPr>
          <w:b/>
          <w:lang w:val="uk-UA"/>
        </w:rPr>
        <w:t xml:space="preserve"> та оприлюднення експертного висновку </w:t>
      </w:r>
    </w:p>
    <w:p w:rsidR="00016961" w:rsidRDefault="00016961" w:rsidP="00016961">
      <w:pPr>
        <w:spacing w:line="276" w:lineRule="auto"/>
      </w:pPr>
    </w:p>
    <w:p w:rsidR="0044518E" w:rsidRPr="003C5E49" w:rsidRDefault="0044518E" w:rsidP="0044518E">
      <w:pPr>
        <w:spacing w:line="276" w:lineRule="auto"/>
        <w:ind w:firstLine="567"/>
        <w:jc w:val="both"/>
        <w:rPr>
          <w:lang w:val="uk-UA"/>
        </w:rPr>
      </w:pPr>
      <w:r w:rsidRPr="003C5E49">
        <w:rPr>
          <w:lang w:val="uk-UA"/>
        </w:rPr>
        <w:t xml:space="preserve">Перегляд </w:t>
      </w:r>
      <w:r>
        <w:rPr>
          <w:lang w:val="uk-UA"/>
        </w:rPr>
        <w:t xml:space="preserve">освітніх програм </w:t>
      </w:r>
      <w:r w:rsidR="0085519C">
        <w:rPr>
          <w:lang w:val="uk-UA"/>
        </w:rPr>
        <w:t xml:space="preserve">у ЧДТУ </w:t>
      </w:r>
      <w:r w:rsidRPr="003C5E49">
        <w:rPr>
          <w:lang w:val="uk-UA"/>
        </w:rPr>
        <w:t xml:space="preserve">здійснюється </w:t>
      </w:r>
      <w:r>
        <w:rPr>
          <w:lang w:val="uk-UA"/>
        </w:rPr>
        <w:t xml:space="preserve">щорічно </w:t>
      </w:r>
      <w:r w:rsidRPr="003C5E49">
        <w:rPr>
          <w:lang w:val="uk-UA"/>
        </w:rPr>
        <w:t xml:space="preserve">відповідно до пунктів 2.3.7-2.3.12 Положення про систему внутрішнього забезпечення якості вищої освіти у ЧДТУ </w:t>
      </w:r>
      <w:hyperlink r:id="rId5" w:history="1">
        <w:r w:rsidRPr="001F34CC">
          <w:rPr>
            <w:rStyle w:val="a5"/>
            <w:lang w:val="uk-UA"/>
          </w:rPr>
          <w:t>https://chdtu.edu.ua/scientific-council/docs/normativni-dokumenti-diyalnosti-chdtu/dokumenti-yakimi-regulyuetsya-osvitnij-protses/item/15980-polozhennia-pro-systemu-vnutrishnoho-zabezpechennia-iakosti-vyshchoi-osvity-u-chdtu</w:t>
        </w:r>
      </w:hyperlink>
      <w:r w:rsidRPr="003C5E49">
        <w:rPr>
          <w:lang w:val="uk-UA"/>
        </w:rPr>
        <w:t xml:space="preserve">. Для проведення моніторингу та оновлення програми при навчально-методичному відділі ЧДТУ створюється тимчасова комісія, до складу якої входять провідні фахівці відповідної галузі та менеджменту вищої освіти з обов’язковим залученням гаранта і завідувача відповідної випускової кафедри. </w:t>
      </w:r>
    </w:p>
    <w:p w:rsidR="00016961" w:rsidRDefault="000F3A62" w:rsidP="0044518E">
      <w:pPr>
        <w:spacing w:line="276" w:lineRule="auto"/>
        <w:ind w:firstLine="567"/>
        <w:jc w:val="both"/>
        <w:rPr>
          <w:lang w:val="uk-UA"/>
        </w:rPr>
      </w:pPr>
      <w:r>
        <w:rPr>
          <w:lang w:val="uk-UA"/>
        </w:rPr>
        <w:t>Розпорядженням №11/01</w:t>
      </w:r>
      <w:r w:rsidR="00745119">
        <w:rPr>
          <w:lang w:val="uk-UA"/>
        </w:rPr>
        <w:t xml:space="preserve"> від 5.04.2021 р. </w:t>
      </w:r>
      <w:r w:rsidR="0083115E">
        <w:rPr>
          <w:lang w:val="uk-UA"/>
        </w:rPr>
        <w:t xml:space="preserve">було визначено </w:t>
      </w:r>
      <w:r w:rsidR="0044518E">
        <w:rPr>
          <w:lang w:val="uk-UA"/>
        </w:rPr>
        <w:t xml:space="preserve">порядок та </w:t>
      </w:r>
      <w:r w:rsidR="0083115E">
        <w:rPr>
          <w:lang w:val="uk-UA"/>
        </w:rPr>
        <w:t xml:space="preserve">термін </w:t>
      </w:r>
      <w:r w:rsidR="0044518E">
        <w:rPr>
          <w:lang w:val="uk-UA"/>
        </w:rPr>
        <w:t>розробки проєктів освітніх програм, їх обговорення на засіданнях кафедр, вченій раді факультету та передачі в електронному вигляді до навчально-методичного відділу.</w:t>
      </w:r>
    </w:p>
    <w:p w:rsidR="0083115E" w:rsidRPr="00FA1A08" w:rsidRDefault="0083115E" w:rsidP="00016961">
      <w:pPr>
        <w:spacing w:line="276" w:lineRule="auto"/>
        <w:ind w:firstLine="567"/>
        <w:rPr>
          <w:sz w:val="18"/>
          <w:lang w:val="uk-UA"/>
        </w:rPr>
      </w:pPr>
    </w:p>
    <w:p w:rsidR="003C5E49" w:rsidRDefault="0083115E" w:rsidP="0083115E">
      <w:pPr>
        <w:spacing w:line="276" w:lineRule="auto"/>
        <w:jc w:val="center"/>
        <w:rPr>
          <w:lang w:val="uk-UA"/>
        </w:rPr>
      </w:pPr>
      <w:r>
        <w:rPr>
          <w:noProof/>
          <w:lang w:eastAsia="ru-RU"/>
        </w:rPr>
        <w:drawing>
          <wp:inline distT="0" distB="0" distL="0" distR="0" wp14:anchorId="7B1BF720" wp14:editId="7AE47750">
            <wp:extent cx="5734050" cy="41799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698" cy="4179704"/>
                    </a:xfrm>
                    <a:prstGeom prst="rect">
                      <a:avLst/>
                    </a:prstGeom>
                    <a:noFill/>
                    <a:ln>
                      <a:noFill/>
                    </a:ln>
                  </pic:spPr>
                </pic:pic>
              </a:graphicData>
            </a:graphic>
          </wp:inline>
        </w:drawing>
      </w:r>
    </w:p>
    <w:p w:rsidR="00FA1A08" w:rsidRDefault="00FA1A08" w:rsidP="00113431">
      <w:pPr>
        <w:widowControl w:val="0"/>
        <w:spacing w:line="276" w:lineRule="auto"/>
        <w:ind w:firstLine="567"/>
        <w:jc w:val="both"/>
        <w:rPr>
          <w:lang w:val="uk-UA"/>
        </w:rPr>
      </w:pPr>
    </w:p>
    <w:p w:rsidR="0044518E" w:rsidRDefault="0044518E" w:rsidP="00113431">
      <w:pPr>
        <w:widowControl w:val="0"/>
        <w:spacing w:line="276" w:lineRule="auto"/>
        <w:ind w:firstLine="567"/>
        <w:jc w:val="both"/>
        <w:rPr>
          <w:lang w:val="uk-UA"/>
        </w:rPr>
      </w:pPr>
      <w:r>
        <w:rPr>
          <w:lang w:val="uk-UA"/>
        </w:rPr>
        <w:t xml:space="preserve">Всі проєкти </w:t>
      </w:r>
      <w:r w:rsidR="00113431">
        <w:rPr>
          <w:lang w:val="uk-UA"/>
        </w:rPr>
        <w:t xml:space="preserve">освітніх </w:t>
      </w:r>
      <w:r>
        <w:rPr>
          <w:lang w:val="uk-UA"/>
        </w:rPr>
        <w:t xml:space="preserve">програм факультету економіки та управління на </w:t>
      </w:r>
      <w:r>
        <w:rPr>
          <w:lang w:val="uk-UA"/>
        </w:rPr>
        <w:lastRenderedPageBreak/>
        <w:t>2021</w:t>
      </w:r>
      <w:r w:rsidR="00113431">
        <w:rPr>
          <w:lang w:val="uk-UA"/>
        </w:rPr>
        <w:t> </w:t>
      </w:r>
      <w:r>
        <w:rPr>
          <w:lang w:val="uk-UA"/>
        </w:rPr>
        <w:t xml:space="preserve">р. у встановлений термін було розміщено на сайті університету у розділі «Нормативна база / Проєкти освітніх програм 2021» для загального обговорення </w:t>
      </w:r>
      <w:hyperlink r:id="rId7" w:history="1">
        <w:r w:rsidRPr="001F34CC">
          <w:rPr>
            <w:rStyle w:val="a5"/>
            <w:lang w:val="uk-UA"/>
          </w:rPr>
          <w:t>https://chdtu.edu.ua/normative/proekti-osvitnikh-program-2021</w:t>
        </w:r>
      </w:hyperlink>
      <w:r>
        <w:rPr>
          <w:lang w:val="uk-UA"/>
        </w:rPr>
        <w:t xml:space="preserve">. </w:t>
      </w:r>
    </w:p>
    <w:p w:rsidR="006F75E9" w:rsidRDefault="00113431">
      <w:pPr>
        <w:spacing w:line="276" w:lineRule="auto"/>
        <w:ind w:firstLine="567"/>
        <w:jc w:val="both"/>
        <w:rPr>
          <w:lang w:val="uk-UA"/>
        </w:rPr>
      </w:pPr>
      <w:r>
        <w:rPr>
          <w:lang w:val="uk-UA"/>
        </w:rPr>
        <w:t xml:space="preserve">Відповідно до розпорядження </w:t>
      </w:r>
      <w:r>
        <w:rPr>
          <w:lang w:val="uk-UA"/>
        </w:rPr>
        <w:t>№11/01</w:t>
      </w:r>
      <w:r>
        <w:rPr>
          <w:lang w:val="uk-UA"/>
        </w:rPr>
        <w:t xml:space="preserve"> у період з 5.05 по 25.05.2021 р. </w:t>
      </w:r>
      <w:r w:rsidRPr="00113431">
        <w:rPr>
          <w:lang w:val="uk-UA"/>
        </w:rPr>
        <w:t>Комісі</w:t>
      </w:r>
      <w:r>
        <w:rPr>
          <w:lang w:val="uk-UA"/>
        </w:rPr>
        <w:t>я</w:t>
      </w:r>
      <w:r w:rsidRPr="00113431">
        <w:rPr>
          <w:lang w:val="uk-UA"/>
        </w:rPr>
        <w:t xml:space="preserve"> з моніторингу якості освітньої діяльності та якості вищої освіти ЧДТУ</w:t>
      </w:r>
      <w:r>
        <w:rPr>
          <w:lang w:val="uk-UA"/>
        </w:rPr>
        <w:t xml:space="preserve">, до складу якої від факультету економіки </w:t>
      </w:r>
      <w:r w:rsidR="00B7387C">
        <w:rPr>
          <w:lang w:val="uk-UA"/>
        </w:rPr>
        <w:t>та</w:t>
      </w:r>
      <w:r>
        <w:rPr>
          <w:lang w:val="uk-UA"/>
        </w:rPr>
        <w:t xml:space="preserve"> управління увійшли О.А. Руденко, </w:t>
      </w:r>
      <w:proofErr w:type="spellStart"/>
      <w:r>
        <w:rPr>
          <w:lang w:val="uk-UA"/>
        </w:rPr>
        <w:t>к.е.н</w:t>
      </w:r>
      <w:proofErr w:type="spellEnd"/>
      <w:r>
        <w:rPr>
          <w:lang w:val="uk-UA"/>
        </w:rPr>
        <w:t>., доцент</w:t>
      </w:r>
      <w:r>
        <w:rPr>
          <w:lang w:val="uk-UA"/>
        </w:rPr>
        <w:t>,</w:t>
      </w:r>
      <w:r>
        <w:rPr>
          <w:lang w:val="uk-UA"/>
        </w:rPr>
        <w:t xml:space="preserve"> </w:t>
      </w:r>
      <w:r>
        <w:rPr>
          <w:lang w:val="uk-UA"/>
        </w:rPr>
        <w:t xml:space="preserve">заступник декана з навчально-методичної роботи, Л.С. Васильченко, </w:t>
      </w:r>
      <w:proofErr w:type="spellStart"/>
      <w:r>
        <w:rPr>
          <w:lang w:val="uk-UA"/>
        </w:rPr>
        <w:t>д.е.н</w:t>
      </w:r>
      <w:proofErr w:type="spellEnd"/>
      <w:r>
        <w:rPr>
          <w:lang w:val="uk-UA"/>
        </w:rPr>
        <w:t xml:space="preserve">., доцент, Н.В. Ільченко, </w:t>
      </w:r>
      <w:proofErr w:type="spellStart"/>
      <w:r>
        <w:rPr>
          <w:lang w:val="uk-UA"/>
        </w:rPr>
        <w:t>к.е.н</w:t>
      </w:r>
      <w:proofErr w:type="spellEnd"/>
      <w:r>
        <w:rPr>
          <w:lang w:val="uk-UA"/>
        </w:rPr>
        <w:t xml:space="preserve">., доцент, </w:t>
      </w:r>
      <w:r w:rsidR="00F427EC">
        <w:rPr>
          <w:lang w:val="uk-UA"/>
        </w:rPr>
        <w:t>здійснила розгляд проєктів освітніх програм</w:t>
      </w:r>
      <w:r w:rsidR="006F75E9">
        <w:rPr>
          <w:lang w:val="uk-UA"/>
        </w:rPr>
        <w:t xml:space="preserve"> та підготувала експертний висновок.</w:t>
      </w:r>
    </w:p>
    <w:p w:rsidR="00FE1306" w:rsidRDefault="006F75E9" w:rsidP="00FE1306">
      <w:pPr>
        <w:spacing w:line="276" w:lineRule="auto"/>
        <w:ind w:firstLine="567"/>
        <w:jc w:val="both"/>
        <w:rPr>
          <w:lang w:val="uk-UA"/>
        </w:rPr>
      </w:pPr>
      <w:r>
        <w:rPr>
          <w:lang w:val="uk-UA"/>
        </w:rPr>
        <w:t xml:space="preserve">4 червня 2021 р. </w:t>
      </w:r>
      <w:r w:rsidR="00B7387C">
        <w:rPr>
          <w:lang w:val="uk-UA"/>
        </w:rPr>
        <w:t>відбулася р</w:t>
      </w:r>
      <w:r w:rsidR="00B7387C" w:rsidRPr="00B7387C">
        <w:rPr>
          <w:lang w:val="uk-UA"/>
        </w:rPr>
        <w:t>обоча зустріч розробників освітніх програм трьох рівнів вищої освіти факультету економіки та управління з членами Комісії з моніторингу якості освітньої діяльності та якості вищої освіти ЧДТУ</w:t>
      </w:r>
      <w:r w:rsidR="00B7387C">
        <w:rPr>
          <w:lang w:val="uk-UA"/>
        </w:rPr>
        <w:t xml:space="preserve">. У зустрічі від </w:t>
      </w:r>
      <w:r w:rsidR="000C0469">
        <w:rPr>
          <w:lang w:val="uk-UA"/>
        </w:rPr>
        <w:t xml:space="preserve">членів </w:t>
      </w:r>
      <w:r w:rsidR="00B7387C">
        <w:rPr>
          <w:lang w:val="uk-UA"/>
        </w:rPr>
        <w:t xml:space="preserve">Комісії </w:t>
      </w:r>
      <w:r w:rsidR="000C0469">
        <w:rPr>
          <w:lang w:val="uk-UA"/>
        </w:rPr>
        <w:t>взяли</w:t>
      </w:r>
      <w:r w:rsidR="00B7387C">
        <w:rPr>
          <w:lang w:val="uk-UA"/>
        </w:rPr>
        <w:t xml:space="preserve"> участь </w:t>
      </w:r>
      <w:r w:rsidR="000C0469">
        <w:rPr>
          <w:lang w:val="uk-UA"/>
        </w:rPr>
        <w:t>з</w:t>
      </w:r>
      <w:r w:rsidR="000C0469" w:rsidRPr="000C0469">
        <w:rPr>
          <w:lang w:val="uk-UA"/>
        </w:rPr>
        <w:t xml:space="preserve">аступник начальника навчально-методичного відділу </w:t>
      </w:r>
      <w:r w:rsidR="000C0469">
        <w:rPr>
          <w:lang w:val="uk-UA"/>
        </w:rPr>
        <w:t xml:space="preserve">О.С. </w:t>
      </w:r>
      <w:r w:rsidR="000C0469" w:rsidRPr="000C0469">
        <w:rPr>
          <w:lang w:val="uk-UA"/>
        </w:rPr>
        <w:t>Кожем’якін</w:t>
      </w:r>
      <w:r w:rsidR="000C0469">
        <w:rPr>
          <w:lang w:val="uk-UA"/>
        </w:rPr>
        <w:t>,</w:t>
      </w:r>
      <w:r w:rsidR="00B7387C" w:rsidRPr="00B7387C">
        <w:rPr>
          <w:lang w:val="uk-UA"/>
        </w:rPr>
        <w:t xml:space="preserve"> </w:t>
      </w:r>
      <w:r w:rsidR="000C0469">
        <w:rPr>
          <w:lang w:val="uk-UA"/>
        </w:rPr>
        <w:t>О.А. Руденко, Л.С. Васильченко</w:t>
      </w:r>
      <w:r w:rsidR="000C0469">
        <w:rPr>
          <w:lang w:val="uk-UA"/>
        </w:rPr>
        <w:t xml:space="preserve"> та</w:t>
      </w:r>
      <w:r w:rsidR="000C0469">
        <w:rPr>
          <w:lang w:val="uk-UA"/>
        </w:rPr>
        <w:t xml:space="preserve"> Н.В.</w:t>
      </w:r>
      <w:r w:rsidR="000C0469">
        <w:rPr>
          <w:lang w:val="uk-UA"/>
        </w:rPr>
        <w:t xml:space="preserve"> Ільченко. </w:t>
      </w:r>
    </w:p>
    <w:p w:rsidR="00FE1306" w:rsidRDefault="00FE1306" w:rsidP="00FE1306">
      <w:pPr>
        <w:spacing w:line="276" w:lineRule="auto"/>
        <w:ind w:firstLine="567"/>
        <w:jc w:val="both"/>
        <w:rPr>
          <w:lang w:val="uk-UA"/>
        </w:rPr>
      </w:pPr>
    </w:p>
    <w:p w:rsidR="0044518E" w:rsidRDefault="006F75E9" w:rsidP="00FE1306">
      <w:pPr>
        <w:spacing w:line="276" w:lineRule="auto"/>
        <w:jc w:val="center"/>
        <w:rPr>
          <w:lang w:val="uk-UA"/>
        </w:rPr>
      </w:pPr>
      <w:r>
        <w:rPr>
          <w:noProof/>
          <w:lang w:eastAsia="ru-RU"/>
        </w:rPr>
        <w:drawing>
          <wp:inline distT="0" distB="0" distL="0" distR="0" wp14:anchorId="52851571" wp14:editId="5694634C">
            <wp:extent cx="4972050" cy="3729038"/>
            <wp:effectExtent l="0" t="0" r="0" b="5080"/>
            <wp:docPr id="3" name="Рисунок 3" descr="D:\Documents and Settings\Администратор\Рабочий стол\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Администратор\Рабочий стол\Новая пап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020" cy="3728265"/>
                    </a:xfrm>
                    <a:prstGeom prst="rect">
                      <a:avLst/>
                    </a:prstGeom>
                    <a:noFill/>
                    <a:ln>
                      <a:noFill/>
                    </a:ln>
                  </pic:spPr>
                </pic:pic>
              </a:graphicData>
            </a:graphic>
          </wp:inline>
        </w:drawing>
      </w:r>
    </w:p>
    <w:p w:rsidR="006F75E9" w:rsidRPr="00FA1A08" w:rsidRDefault="006F75E9" w:rsidP="006F75E9">
      <w:pPr>
        <w:spacing w:line="276" w:lineRule="auto"/>
        <w:jc w:val="both"/>
        <w:rPr>
          <w:sz w:val="18"/>
          <w:lang w:val="uk-UA"/>
        </w:rPr>
      </w:pPr>
    </w:p>
    <w:p w:rsidR="006F75E9" w:rsidRPr="003C5E49" w:rsidRDefault="000C0469" w:rsidP="006F75E9">
      <w:pPr>
        <w:spacing w:line="276" w:lineRule="auto"/>
        <w:ind w:firstLine="567"/>
        <w:jc w:val="both"/>
        <w:rPr>
          <w:lang w:val="uk-UA"/>
        </w:rPr>
      </w:pPr>
      <w:r>
        <w:rPr>
          <w:lang w:val="uk-UA"/>
        </w:rPr>
        <w:t xml:space="preserve">Під час зустрічі </w:t>
      </w:r>
      <w:r>
        <w:rPr>
          <w:lang w:val="uk-UA"/>
        </w:rPr>
        <w:t>відбулося</w:t>
      </w:r>
      <w:r w:rsidRPr="00B7387C">
        <w:rPr>
          <w:lang w:val="uk-UA"/>
        </w:rPr>
        <w:t xml:space="preserve"> обго</w:t>
      </w:r>
      <w:r w:rsidR="00652711">
        <w:rPr>
          <w:lang w:val="uk-UA"/>
        </w:rPr>
        <w:t>ворення результатів моніторингу</w:t>
      </w:r>
      <w:r w:rsidR="00FA1A08">
        <w:rPr>
          <w:lang w:val="uk-UA"/>
        </w:rPr>
        <w:t xml:space="preserve"> освітніх програм</w:t>
      </w:r>
      <w:r w:rsidR="00652711">
        <w:rPr>
          <w:lang w:val="uk-UA"/>
        </w:rPr>
        <w:t xml:space="preserve">, </w:t>
      </w:r>
      <w:r w:rsidR="00FA1A08">
        <w:rPr>
          <w:lang w:val="uk-UA"/>
        </w:rPr>
        <w:t>акцентовано увагу розробників освітніх програм на основних моментах, які мають бути виправленими у їх змісті</w:t>
      </w:r>
      <w:r w:rsidR="00C614B8">
        <w:rPr>
          <w:lang w:val="uk-UA"/>
        </w:rPr>
        <w:t xml:space="preserve"> відповідно до вимог</w:t>
      </w:r>
      <w:r w:rsidR="00FA1A08">
        <w:rPr>
          <w:lang w:val="uk-UA"/>
        </w:rPr>
        <w:t>. Розробникам було надано час до 16 червня 2021 р. для доопрацювання освітніх програм та повторної подачі на перевірку членам Комісії. Після узгодження останньої редакції освітніх програм вони будуть поданими для затвердження рішенням Вченої ради ЧДТУ, засідання якої відбу</w:t>
      </w:r>
      <w:bookmarkStart w:id="0" w:name="_GoBack"/>
      <w:bookmarkEnd w:id="0"/>
      <w:r w:rsidR="00FA1A08">
        <w:rPr>
          <w:lang w:val="uk-UA"/>
        </w:rPr>
        <w:t>деться 22 червня 2021 р.</w:t>
      </w:r>
    </w:p>
    <w:sectPr w:rsidR="006F75E9" w:rsidRPr="003C5E49" w:rsidSect="00FA1A08">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94"/>
    <w:rsid w:val="00016961"/>
    <w:rsid w:val="000C0469"/>
    <w:rsid w:val="000F3A62"/>
    <w:rsid w:val="00113431"/>
    <w:rsid w:val="003C5E49"/>
    <w:rsid w:val="0044518E"/>
    <w:rsid w:val="00573994"/>
    <w:rsid w:val="00652711"/>
    <w:rsid w:val="006F75E9"/>
    <w:rsid w:val="00745119"/>
    <w:rsid w:val="0083115E"/>
    <w:rsid w:val="0085519C"/>
    <w:rsid w:val="00861222"/>
    <w:rsid w:val="00B155D5"/>
    <w:rsid w:val="00B7387C"/>
    <w:rsid w:val="00C614B8"/>
    <w:rsid w:val="00D41138"/>
    <w:rsid w:val="00F427EC"/>
    <w:rsid w:val="00FA1A08"/>
    <w:rsid w:val="00FE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5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5E"/>
    <w:rPr>
      <w:rFonts w:ascii="Tahoma" w:hAnsi="Tahoma" w:cs="Tahoma"/>
      <w:sz w:val="16"/>
      <w:szCs w:val="16"/>
    </w:rPr>
  </w:style>
  <w:style w:type="character" w:styleId="a5">
    <w:name w:val="Hyperlink"/>
    <w:basedOn w:val="a0"/>
    <w:uiPriority w:val="99"/>
    <w:unhideWhenUsed/>
    <w:rsid w:val="00445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5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5E"/>
    <w:rPr>
      <w:rFonts w:ascii="Tahoma" w:hAnsi="Tahoma" w:cs="Tahoma"/>
      <w:sz w:val="16"/>
      <w:szCs w:val="16"/>
    </w:rPr>
  </w:style>
  <w:style w:type="character" w:styleId="a5">
    <w:name w:val="Hyperlink"/>
    <w:basedOn w:val="a0"/>
    <w:uiPriority w:val="99"/>
    <w:unhideWhenUsed/>
    <w:rsid w:val="00445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hdtu.edu.ua/normative/proekti-osvitnikh-program-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hdtu.edu.ua/scientific-council/docs/normativni-dokumenti-diyalnosti-chdtu/dokumenti-yakimi-regulyuetsya-osvitnij-protses/item/15980-polozhennia-pro-systemu-vnutrishnoho-zabezpechennia-iakosti-vyshchoi-osvity-u-chdt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10</cp:revision>
  <dcterms:created xsi:type="dcterms:W3CDTF">2021-06-05T02:11:00Z</dcterms:created>
  <dcterms:modified xsi:type="dcterms:W3CDTF">2021-06-05T04:03:00Z</dcterms:modified>
</cp:coreProperties>
</file>